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509C" w14:textId="29F5706C" w:rsidR="00B54A6A" w:rsidRPr="00D7196C" w:rsidRDefault="00D64055" w:rsidP="00B54A6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INFORMACJA DOTYCZĄCA</w:t>
      </w:r>
      <w:r w:rsidR="00B54A6A" w:rsidRPr="00D7196C">
        <w:rPr>
          <w:rFonts w:cstheme="minorHAnsi"/>
          <w:b/>
        </w:rPr>
        <w:t xml:space="preserve"> PRZETWARZANIA DANYCH OSOBOWYCH </w:t>
      </w:r>
      <w:r w:rsidR="0085755F">
        <w:rPr>
          <w:rFonts w:cstheme="minorHAnsi"/>
          <w:b/>
        </w:rPr>
        <w:t xml:space="preserve">W </w:t>
      </w:r>
      <w:r w:rsidR="00CA413E">
        <w:rPr>
          <w:rFonts w:cstheme="minorHAnsi"/>
          <w:b/>
        </w:rPr>
        <w:t>SYSTEMIE MONITORINGU WIZYJNEGO</w:t>
      </w:r>
    </w:p>
    <w:p w14:paraId="22654784" w14:textId="77777777" w:rsidR="00CE78CF" w:rsidRPr="00D7196C" w:rsidRDefault="00CE78CF" w:rsidP="00B54A6A">
      <w:pPr>
        <w:spacing w:after="0"/>
        <w:jc w:val="both"/>
        <w:rPr>
          <w:rFonts w:cstheme="minorHAnsi"/>
          <w:b/>
        </w:rPr>
      </w:pPr>
    </w:p>
    <w:p w14:paraId="22755A70" w14:textId="61C15304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  <w:b/>
          <w:bCs/>
        </w:rPr>
        <w:t xml:space="preserve">W związku z Rozporządzeniem Parlamentu Europejskiego i Rady (UE) 2016/679 a dnia 27 kwietnia 2016 r. w sprawie ochrony osób fizycznych w związku z  przetwarzaniem danych osobowych </w:t>
      </w:r>
      <w:r w:rsidR="0085755F">
        <w:rPr>
          <w:rFonts w:cstheme="minorHAnsi"/>
          <w:b/>
          <w:bCs/>
        </w:rPr>
        <w:br/>
      </w:r>
      <w:r w:rsidRPr="00212373">
        <w:rPr>
          <w:rFonts w:cstheme="minorHAnsi"/>
          <w:b/>
          <w:bCs/>
        </w:rPr>
        <w:t>i w sprawie swobodnego przepływu takich danych oraz uchylenia dyrektywy 95/46/WE )</w:t>
      </w:r>
      <w:r w:rsidR="00CD1DC6">
        <w:rPr>
          <w:rFonts w:cstheme="minorHAnsi"/>
          <w:b/>
          <w:bCs/>
        </w:rPr>
        <w:t xml:space="preserve"> </w:t>
      </w:r>
      <w:r w:rsidRPr="00212373">
        <w:rPr>
          <w:rFonts w:cstheme="minorHAnsi"/>
          <w:b/>
          <w:bCs/>
        </w:rPr>
        <w:t xml:space="preserve">ogólne rozporządzenie o ochronie danych zwane RODO poniżej </w:t>
      </w:r>
      <w:r w:rsidRPr="00212373">
        <w:rPr>
          <w:rFonts w:cstheme="minorHAnsi"/>
        </w:rPr>
        <w:t>zasady dotyczące przetwarzania Pani/Pana danych osobowych:</w:t>
      </w:r>
    </w:p>
    <w:p w14:paraId="0B1B391B" w14:textId="170DBE26" w:rsidR="00D7196C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A</w:t>
      </w:r>
      <w:r w:rsidR="0085755F">
        <w:rPr>
          <w:rFonts w:cstheme="minorHAnsi"/>
          <w:b/>
        </w:rPr>
        <w:t>DMINISTRATOR DANYCH OSOBOWYCH</w:t>
      </w:r>
    </w:p>
    <w:p w14:paraId="46BF31E3" w14:textId="1B2B289A" w:rsidR="001D57E1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</w:rPr>
        <w:t xml:space="preserve">Administratorem danych osobowych Pacjentów jest Samodzielny Publiczny Zakład Opieki Zdrowotnej Wojewódzki Szpital Specjalistyczny Nr 4 w Bytomiu, Al. Legionów 10, 41-902 Bytom, </w:t>
      </w:r>
      <w:r w:rsidR="00212373">
        <w:rPr>
          <w:rFonts w:cstheme="minorHAnsi"/>
        </w:rPr>
        <w:t xml:space="preserve">Kontakt </w:t>
      </w:r>
      <w:r w:rsidR="00CD1DC6">
        <w:rPr>
          <w:rFonts w:cstheme="minorHAnsi"/>
        </w:rPr>
        <w:br/>
      </w:r>
      <w:r w:rsidRPr="00212373">
        <w:rPr>
          <w:rFonts w:cstheme="minorHAnsi"/>
        </w:rPr>
        <w:t>Tel: 32 281 02 71</w:t>
      </w:r>
      <w:r w:rsidR="00212373">
        <w:rPr>
          <w:rFonts w:cstheme="minorHAnsi"/>
        </w:rPr>
        <w:t xml:space="preserve"> do 77</w:t>
      </w:r>
      <w:r w:rsidRPr="00212373">
        <w:rPr>
          <w:rFonts w:cstheme="minorHAnsi"/>
        </w:rPr>
        <w:t>, e-mail:</w:t>
      </w:r>
      <w:r w:rsidRPr="00212373">
        <w:rPr>
          <w:rFonts w:cstheme="minorHAnsi"/>
          <w:color w:val="000000" w:themeColor="text1"/>
        </w:rPr>
        <w:t xml:space="preserve"> </w:t>
      </w:r>
      <w:hyperlink r:id="rId6" w:history="1">
        <w:r w:rsidRPr="00212373">
          <w:rPr>
            <w:rStyle w:val="Hipercze"/>
            <w:rFonts w:cstheme="minorHAnsi"/>
            <w:color w:val="000000" w:themeColor="text1"/>
            <w:u w:val="none"/>
          </w:rPr>
          <w:t>szpital@szpital4.bytom.pl</w:t>
        </w:r>
      </w:hyperlink>
      <w:r w:rsidRPr="00212373">
        <w:rPr>
          <w:rFonts w:cstheme="minorHAnsi"/>
        </w:rPr>
        <w:t>, adres korespondencyjny wskazany powyżej.</w:t>
      </w:r>
    </w:p>
    <w:p w14:paraId="2FE9B007" w14:textId="63B39858" w:rsidR="001D57E1" w:rsidRPr="00212373" w:rsidRDefault="001D57E1" w:rsidP="009B2349">
      <w:pPr>
        <w:spacing w:after="0"/>
        <w:jc w:val="both"/>
        <w:rPr>
          <w:rFonts w:cstheme="minorHAnsi"/>
          <w:b/>
        </w:rPr>
      </w:pPr>
      <w:r w:rsidRPr="00212373">
        <w:rPr>
          <w:rFonts w:cstheme="minorHAnsi"/>
          <w:b/>
        </w:rPr>
        <w:t>I</w:t>
      </w:r>
      <w:r w:rsidR="0085755F">
        <w:rPr>
          <w:rFonts w:cstheme="minorHAnsi"/>
          <w:b/>
        </w:rPr>
        <w:t>NSPEKTOR OCHRONY DANYCH</w:t>
      </w:r>
    </w:p>
    <w:p w14:paraId="3312B8DD" w14:textId="77777777" w:rsidR="001D57E1" w:rsidRPr="00212373" w:rsidRDefault="001D57E1" w:rsidP="009B2349">
      <w:pPr>
        <w:spacing w:after="0"/>
        <w:jc w:val="both"/>
        <w:rPr>
          <w:rFonts w:cstheme="minorHAnsi"/>
        </w:rPr>
      </w:pPr>
      <w:r w:rsidRPr="00212373">
        <w:rPr>
          <w:rFonts w:cstheme="minorHAnsi"/>
        </w:rPr>
        <w:t xml:space="preserve">We wszystkich sprawach związanych z ochroną danych osobowych można kontaktować się z Inspektorem Ochrony Danych Osobowych: e-mail: </w:t>
      </w:r>
      <w:hyperlink r:id="rId7" w:history="1">
        <w:r w:rsidRPr="00212373">
          <w:rPr>
            <w:rStyle w:val="Hipercze"/>
            <w:rFonts w:cstheme="minorHAnsi"/>
            <w:color w:val="000000" w:themeColor="text1"/>
            <w:u w:val="none"/>
          </w:rPr>
          <w:t>iod@szpital4.bytom.pl</w:t>
        </w:r>
      </w:hyperlink>
      <w:r w:rsidRPr="00212373">
        <w:rPr>
          <w:rFonts w:cstheme="minorHAnsi"/>
          <w:color w:val="000000" w:themeColor="text1"/>
        </w:rPr>
        <w:t xml:space="preserve"> l</w:t>
      </w:r>
      <w:r w:rsidRPr="00212373">
        <w:rPr>
          <w:rFonts w:cstheme="minorHAnsi"/>
        </w:rPr>
        <w:t>ub na adres korespondencyjny wskazany powyżej.</w:t>
      </w:r>
    </w:p>
    <w:p w14:paraId="5A4BF4FD" w14:textId="62EF1C36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 xml:space="preserve">CEL </w:t>
      </w:r>
      <w:r w:rsidR="00CA413E">
        <w:rPr>
          <w:rFonts w:cstheme="minorHAnsi"/>
          <w:b/>
          <w:bCs/>
        </w:rPr>
        <w:t xml:space="preserve">I PODSTAWA </w:t>
      </w:r>
      <w:r w:rsidRPr="0085755F">
        <w:rPr>
          <w:rFonts w:cstheme="minorHAnsi"/>
          <w:b/>
          <w:bCs/>
        </w:rPr>
        <w:t>PRZETWARZANIA DANYCH OSOBOWYCH</w:t>
      </w:r>
    </w:p>
    <w:p w14:paraId="3B548100" w14:textId="77777777" w:rsidR="00CD1DC6" w:rsidRPr="00CD1DC6" w:rsidRDefault="00CD1DC6" w:rsidP="00CD1DC6">
      <w:pPr>
        <w:spacing w:after="0"/>
        <w:jc w:val="both"/>
        <w:rPr>
          <w:rFonts w:cstheme="minorHAnsi"/>
        </w:rPr>
      </w:pPr>
      <w:r w:rsidRPr="00CD1DC6">
        <w:rPr>
          <w:rFonts w:cstheme="minorHAnsi"/>
        </w:rPr>
        <w:t>Dane osobowe przetwarzane w systemie monitoringu wizyjnego przetwarzane są w celu:</w:t>
      </w:r>
    </w:p>
    <w:p w14:paraId="0CBB7DC4" w14:textId="32042635" w:rsidR="00CD1DC6" w:rsidRPr="00CD1DC6" w:rsidRDefault="00CD1DC6" w:rsidP="00CD1DC6">
      <w:pPr>
        <w:spacing w:after="0"/>
        <w:jc w:val="both"/>
        <w:rPr>
          <w:rFonts w:cstheme="minorHAnsi"/>
        </w:rPr>
      </w:pPr>
      <w:r w:rsidRPr="00CD1DC6">
        <w:rPr>
          <w:rFonts w:cstheme="minorHAnsi"/>
        </w:rPr>
        <w:t xml:space="preserve">Zapewnienia bezpieczeństwa osób i ochrony mienia, </w:t>
      </w:r>
      <w:r>
        <w:rPr>
          <w:rFonts w:cstheme="minorHAnsi"/>
        </w:rPr>
        <w:t>w szczególności pacjentów i pracowników oraz</w:t>
      </w:r>
      <w:r w:rsidRPr="00CD1DC6">
        <w:rPr>
          <w:rFonts w:cstheme="minorHAnsi"/>
        </w:rPr>
        <w:t xml:space="preserve">  zabezpieczenia dokumentacji medycznej</w:t>
      </w:r>
      <w:r>
        <w:rPr>
          <w:rFonts w:cstheme="minorHAnsi"/>
        </w:rPr>
        <w:t xml:space="preserve"> </w:t>
      </w:r>
      <w:r w:rsidRPr="00CD1DC6">
        <w:rPr>
          <w:rFonts w:cstheme="minorHAnsi"/>
        </w:rPr>
        <w:t xml:space="preserve"> i innych informacji, na podstawie przepisów art. 6 ust. 1 lit. f ogólnego rozporządzenia o ochronie danych 2016/679 (RODO),</w:t>
      </w:r>
    </w:p>
    <w:p w14:paraId="2F02632E" w14:textId="49E1857D" w:rsidR="0085755F" w:rsidRPr="00CD1DC6" w:rsidRDefault="00CD1DC6" w:rsidP="00CD1DC6">
      <w:pPr>
        <w:spacing w:after="0"/>
        <w:jc w:val="both"/>
        <w:rPr>
          <w:rFonts w:cstheme="minorHAnsi"/>
        </w:rPr>
      </w:pPr>
      <w:r w:rsidRPr="00CD1DC6">
        <w:rPr>
          <w:rFonts w:cstheme="minorHAnsi"/>
        </w:rPr>
        <w:t>Zapewnienia możliwości stałej obserwacji pacjentów na podstawie przepisów art. 9 ust. 2 lit. h ogólnego rozporządzenia o ochronie danych 2016/679 (RODO) oraz rozporządzenia Ministra Zdrowia z dnia 2</w:t>
      </w:r>
      <w:r>
        <w:rPr>
          <w:rFonts w:cstheme="minorHAnsi"/>
        </w:rPr>
        <w:t>6 marca 2019</w:t>
      </w:r>
      <w:r w:rsidRPr="00CD1DC6">
        <w:rPr>
          <w:rFonts w:cstheme="minorHAnsi"/>
        </w:rPr>
        <w:t xml:space="preserve"> r. </w:t>
      </w:r>
      <w:r w:rsidR="00CA413E" w:rsidRPr="00CA413E">
        <w:rPr>
          <w:rFonts w:cstheme="minorHAnsi"/>
        </w:rPr>
        <w:t>w sprawie szczegółowych wymagań, jakim powinny odpowiadać pomieszczenia i urządzenia podmiotu wykonującego działalność leczniczą</w:t>
      </w:r>
    </w:p>
    <w:p w14:paraId="3B34615A" w14:textId="0805A0E6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OKRES PRZECHOWYWANIA DANYCH OSOBOWYCH</w:t>
      </w:r>
    </w:p>
    <w:p w14:paraId="5AFA4CFA" w14:textId="5787B24D" w:rsidR="007E7684" w:rsidRPr="007E7684" w:rsidRDefault="00CD1DC6" w:rsidP="007E7684">
      <w:pPr>
        <w:spacing w:after="0"/>
        <w:jc w:val="both"/>
        <w:rPr>
          <w:rFonts w:cstheme="minorHAnsi"/>
        </w:rPr>
      </w:pPr>
      <w:r w:rsidRPr="00CD1DC6">
        <w:rPr>
          <w:rFonts w:cstheme="minorHAnsi"/>
        </w:rPr>
        <w:t>Dane osobowe przetwarzane w systemie monitoringu wizyjnego przechowywane są przez okres nie dłuższy niż 3 miesiące. W przypadku, gdy nagrania obrazu stanowią dowód w postępowaniu prawem przewidzianym lub administrator poweźmie wiadomość, że mogą one stanowić dowód w takim postępowaniu, termin przechowywania może ulec przedłużeniu do czasu prawomocnego zakończenia postępowania.</w:t>
      </w:r>
    </w:p>
    <w:p w14:paraId="2F36585A" w14:textId="6C6AF36E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PANI/PANA PRAWA WYNIKAJĄCE Z PRZETWARZANIA DANYCH OSOBOWYCH</w:t>
      </w:r>
    </w:p>
    <w:p w14:paraId="52E845FE" w14:textId="7777777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W związku z przetwarzaniem Pani/Pana danych osobowych, przysługują  następujące prawa:</w:t>
      </w:r>
    </w:p>
    <w:p w14:paraId="1A1133E8" w14:textId="1EE08CB7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a)prawo dostępu do treści swoich danych, na podstawie art. 15 RODO, </w:t>
      </w:r>
    </w:p>
    <w:p w14:paraId="2101152A" w14:textId="4EA4AF29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b)prawo do sprostowania danych, na podstawie art. 16 RODO, </w:t>
      </w:r>
    </w:p>
    <w:p w14:paraId="4195A37B" w14:textId="4B6A78AF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c)prawo do usunięcia danych, na podstawie art. 17 RODO, </w:t>
      </w:r>
    </w:p>
    <w:p w14:paraId="24AD7A81" w14:textId="169E212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d)prawo do ograniczenia przetwarzania danych, na podstawie art. 18 RODO, </w:t>
      </w:r>
    </w:p>
    <w:p w14:paraId="2E417205" w14:textId="2CFD9086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 xml:space="preserve">e)prawo do wniesienia sprzeciwu wobec przetwarzania danych, na podstawie art. 21. RODO, </w:t>
      </w:r>
    </w:p>
    <w:p w14:paraId="1FBFE46A" w14:textId="6685904C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f)prawo do przenoszenia danych, na podstawie art. 20 RODO ,</w:t>
      </w:r>
    </w:p>
    <w:p w14:paraId="0A9111FD" w14:textId="47980954" w:rsidR="0085755F" w:rsidRP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PRAWO WNIESIENIA SKARGI DO ORGANU NADZORCZEGO</w:t>
      </w:r>
    </w:p>
    <w:p w14:paraId="09D57930" w14:textId="67C5412A" w:rsidR="0085755F" w:rsidRPr="00360A85" w:rsidRDefault="0085755F" w:rsidP="0085755F">
      <w:pPr>
        <w:spacing w:after="0"/>
        <w:jc w:val="both"/>
        <w:rPr>
          <w:rFonts w:cstheme="minorHAnsi"/>
        </w:rPr>
      </w:pPr>
      <w:r w:rsidRPr="00360A85">
        <w:rPr>
          <w:rFonts w:cstheme="minorHAnsi"/>
        </w:rPr>
        <w:t>Jeśli uważa Pani/Pan, że przetwarzanie Pani/Pana danych narusza przepisy prawa, przysługuje Pani/Panu prawo do wniesienia skargi do organu nadzorczego – Prezesa Urzędu Ochrony Danych Osobowych.</w:t>
      </w:r>
    </w:p>
    <w:p w14:paraId="000A4DFC" w14:textId="0F0502F0" w:rsidR="0085755F" w:rsidRDefault="0085755F" w:rsidP="0085755F">
      <w:pPr>
        <w:spacing w:after="0"/>
        <w:jc w:val="both"/>
        <w:rPr>
          <w:rFonts w:cstheme="minorHAnsi"/>
          <w:b/>
          <w:bCs/>
        </w:rPr>
      </w:pPr>
      <w:r w:rsidRPr="0085755F">
        <w:rPr>
          <w:rFonts w:cstheme="minorHAnsi"/>
          <w:b/>
          <w:bCs/>
        </w:rPr>
        <w:t>ODBIORCY PANI/PANA DANY</w:t>
      </w:r>
      <w:r w:rsidR="00360A85">
        <w:rPr>
          <w:rFonts w:cstheme="minorHAnsi"/>
          <w:b/>
          <w:bCs/>
        </w:rPr>
        <w:t>C</w:t>
      </w:r>
      <w:r w:rsidRPr="0085755F">
        <w:rPr>
          <w:rFonts w:cstheme="minorHAnsi"/>
          <w:b/>
          <w:bCs/>
        </w:rPr>
        <w:t>H OSOBOWYCH</w:t>
      </w:r>
    </w:p>
    <w:p w14:paraId="4E4E74FF" w14:textId="0487E71F" w:rsidR="007E7684" w:rsidRPr="007E7684" w:rsidRDefault="00CA413E" w:rsidP="0085755F">
      <w:pPr>
        <w:spacing w:after="0"/>
        <w:jc w:val="both"/>
        <w:rPr>
          <w:rFonts w:cstheme="minorHAnsi"/>
        </w:rPr>
      </w:pPr>
      <w:r w:rsidRPr="00CA413E">
        <w:rPr>
          <w:rFonts w:cstheme="minorHAnsi"/>
        </w:rPr>
        <w:t>Dane osobowe przetwarzane w systemie monitoringu wizyjnego mogą być przekazywane podmiotom upoważnionym na podstawie przepisów prawa.</w:t>
      </w:r>
    </w:p>
    <w:p w14:paraId="39A11F95" w14:textId="7AE4A78F" w:rsidR="001D57E1" w:rsidRPr="00212373" w:rsidRDefault="001D57E1" w:rsidP="009B2349">
      <w:pPr>
        <w:spacing w:after="0"/>
        <w:jc w:val="both"/>
      </w:pPr>
      <w:r w:rsidRPr="00212373">
        <w:rPr>
          <w:b/>
          <w:bCs/>
        </w:rPr>
        <w:t>I</w:t>
      </w:r>
      <w:r w:rsidR="00360A85">
        <w:rPr>
          <w:b/>
          <w:bCs/>
        </w:rPr>
        <w:t>NFORMACJE O ZAUTOMATYZOWANYM PODEJMOWANIU DECYZJI</w:t>
      </w:r>
    </w:p>
    <w:p w14:paraId="75457A55" w14:textId="40191212" w:rsidR="001D57E1" w:rsidRDefault="00360A85" w:rsidP="009B2349">
      <w:pPr>
        <w:spacing w:after="0"/>
        <w:jc w:val="both"/>
      </w:pPr>
      <w:r w:rsidRPr="00360A85">
        <w:lastRenderedPageBreak/>
        <w:t>Pani/Pana dane nie będą podlegały zautomatyzowanemu podejmowaniu  decyzji, która opiera się wyłącznie na zautomatyzowanym przetwarzaniu, w tym profilowaniu, i wywołuje wobec Pani/Pana skutki prawne lub w podobny sposób istotnie wpływa na Pani/Pana prywatność.</w:t>
      </w:r>
    </w:p>
    <w:p w14:paraId="3D1590C9" w14:textId="3E68E5A5" w:rsidR="00242FB7" w:rsidRPr="00242FB7" w:rsidRDefault="00242FB7" w:rsidP="009B2349">
      <w:pPr>
        <w:spacing w:after="0"/>
        <w:jc w:val="both"/>
        <w:rPr>
          <w:b/>
          <w:bCs/>
        </w:rPr>
      </w:pPr>
      <w:r w:rsidRPr="00242FB7">
        <w:rPr>
          <w:b/>
          <w:bCs/>
        </w:rPr>
        <w:t>PRZEKAZYWANIE DANYCH DO PAŃSTW TRZECICH</w:t>
      </w:r>
    </w:p>
    <w:p w14:paraId="45ED3F85" w14:textId="0517905A" w:rsidR="00242FB7" w:rsidRPr="00212373" w:rsidRDefault="00242FB7" w:rsidP="009B2349">
      <w:pPr>
        <w:spacing w:after="0"/>
        <w:jc w:val="both"/>
      </w:pPr>
      <w:r w:rsidRPr="00242FB7">
        <w:t>Pan</w:t>
      </w:r>
      <w:r>
        <w:t>i</w:t>
      </w:r>
      <w:r w:rsidRPr="00242FB7">
        <w:t>/Pa</w:t>
      </w:r>
      <w:r>
        <w:t>na</w:t>
      </w:r>
      <w:r w:rsidRPr="00242FB7">
        <w:t xml:space="preserve"> dane nie będą przekazywane do państw trzeci</w:t>
      </w:r>
      <w:r>
        <w:t xml:space="preserve">ch </w:t>
      </w:r>
      <w:r w:rsidRPr="00242FB7">
        <w:t>lub organizacji międzynarodowej.</w:t>
      </w:r>
    </w:p>
    <w:sectPr w:rsidR="00242FB7" w:rsidRPr="00212373" w:rsidSect="003B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AA8BE9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1C4C34"/>
    <w:multiLevelType w:val="hybridMultilevel"/>
    <w:tmpl w:val="D5D4B358"/>
    <w:lvl w:ilvl="0" w:tplc="E2FA2E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3EC9"/>
    <w:multiLevelType w:val="hybridMultilevel"/>
    <w:tmpl w:val="EFC4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D6A75"/>
    <w:multiLevelType w:val="multilevel"/>
    <w:tmpl w:val="AFE0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00CC5"/>
    <w:multiLevelType w:val="hybridMultilevel"/>
    <w:tmpl w:val="F3D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A"/>
    <w:rsid w:val="001D57E1"/>
    <w:rsid w:val="001E6B2C"/>
    <w:rsid w:val="00212373"/>
    <w:rsid w:val="00242FB7"/>
    <w:rsid w:val="002D7BB2"/>
    <w:rsid w:val="00360A85"/>
    <w:rsid w:val="003B5FDF"/>
    <w:rsid w:val="004C512A"/>
    <w:rsid w:val="00500F0B"/>
    <w:rsid w:val="00517D2D"/>
    <w:rsid w:val="00564B11"/>
    <w:rsid w:val="0067491F"/>
    <w:rsid w:val="006F1535"/>
    <w:rsid w:val="007E7684"/>
    <w:rsid w:val="0085755F"/>
    <w:rsid w:val="009B2349"/>
    <w:rsid w:val="00B5354D"/>
    <w:rsid w:val="00B54A6A"/>
    <w:rsid w:val="00B974A6"/>
    <w:rsid w:val="00CA413E"/>
    <w:rsid w:val="00CD1DC6"/>
    <w:rsid w:val="00CE78CF"/>
    <w:rsid w:val="00D3466F"/>
    <w:rsid w:val="00D37EF8"/>
    <w:rsid w:val="00D60BE5"/>
    <w:rsid w:val="00D64055"/>
    <w:rsid w:val="00D7196C"/>
    <w:rsid w:val="00E60E07"/>
    <w:rsid w:val="00E73A96"/>
    <w:rsid w:val="00F11A23"/>
    <w:rsid w:val="00F66E49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C01"/>
  <w15:docId w15:val="{0BEA846F-8657-4BB1-966D-5E4F5E9A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6A"/>
    <w:pPr>
      <w:spacing w:after="160" w:line="25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A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54A6A"/>
    <w:pPr>
      <w:suppressAutoHyphens/>
      <w:spacing w:line="254" w:lineRule="auto"/>
      <w:ind w:left="720"/>
    </w:pPr>
    <w:rPr>
      <w:rFonts w:ascii="Calibri" w:eastAsia="SimSun" w:hAnsi="Calibri" w:cs="font248"/>
      <w:lang w:eastAsia="ar-SA"/>
    </w:rPr>
  </w:style>
  <w:style w:type="paragraph" w:styleId="Akapitzlist">
    <w:name w:val="List Paragraph"/>
    <w:basedOn w:val="Normalny"/>
    <w:uiPriority w:val="34"/>
    <w:qFormat/>
    <w:rsid w:val="00D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7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3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599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7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4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549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26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pital4.byt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pital@szpital4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81A7-A475-4E08-A024-60B3B90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Wider</dc:creator>
  <cp:lastModifiedBy>Jolanta Wider</cp:lastModifiedBy>
  <cp:revision>2</cp:revision>
  <dcterms:created xsi:type="dcterms:W3CDTF">2021-07-06T02:46:00Z</dcterms:created>
  <dcterms:modified xsi:type="dcterms:W3CDTF">2021-07-06T02:46:00Z</dcterms:modified>
</cp:coreProperties>
</file>