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8234" w14:textId="77777777" w:rsidR="007C50D0" w:rsidRPr="007C50D0" w:rsidRDefault="007C50D0" w:rsidP="007C50D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INFORMACJA DOTYCZĄCA PRZETWARZANIA DANYCH OSOBOWYCH PACJENTÓW</w:t>
      </w:r>
    </w:p>
    <w:p w14:paraId="5C3EDE21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 </w:t>
      </w:r>
    </w:p>
    <w:p w14:paraId="72DC7EA3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W związku z Rozporządzeniem Parlamentu Europejskiego i Rady (UE) 2016/679 a dnia 27 kwietnia 2016 r. w sprawie ochrony osób fizycznych w związku z  przetwarzaniem danych osobowych i w sprawie swobodnego przepływu takich danych oraz uchylenia dyrektywy 95/46/WE )ogólne rozporządzenie o ochronie danych zwane RODO poniżej </w:t>
      </w: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zasady dotyczące przetwarzania Pani/Pana danych osobowych:</w:t>
      </w:r>
    </w:p>
    <w:p w14:paraId="0FF32D93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Administrator Danych Osobowych</w:t>
      </w:r>
    </w:p>
    <w:p w14:paraId="7F282BB4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Administratorem danych osobowych Pacjentów jest Samodzielny Publiczny Zakład Opieki Zdrowotnej Wojewódzki Szpital Specjalistyczny Nr 4 w Bytomiu, Al. Legionów 10, 41-902 Bytom,</w:t>
      </w:r>
    </w:p>
    <w:p w14:paraId="43218749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Kontakt Tel: 32 281 02 71 do 77, e-mail:</w:t>
      </w:r>
      <w:r w:rsidRPr="007C50D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hyperlink r:id="rId4" w:history="1">
        <w:r w:rsidRPr="007C50D0">
          <w:rPr>
            <w:rFonts w:ascii="Verdana" w:eastAsia="Times New Roman" w:hAnsi="Verdana" w:cs="Times New Roman"/>
            <w:color w:val="336699"/>
            <w:sz w:val="18"/>
            <w:szCs w:val="18"/>
            <w:u w:val="single"/>
            <w:lang w:eastAsia="pl-PL"/>
          </w:rPr>
          <w:t>szpital@szpital4.bytom.pl</w:t>
        </w:r>
      </w:hyperlink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, adres korespondencyjny wskazany powyżej.</w:t>
      </w:r>
    </w:p>
    <w:p w14:paraId="784FCEC3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Inspektor Ochrony Danych</w:t>
      </w:r>
    </w:p>
    <w:p w14:paraId="28BC077A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We wszystkich sprawach związanych z ochroną danych osobowych można kontaktować się z Inspektorem Ochrony Danych Osobowych: e-mail: </w:t>
      </w:r>
      <w:hyperlink r:id="rId5" w:history="1">
        <w:r w:rsidRPr="007C50D0">
          <w:rPr>
            <w:rFonts w:ascii="Verdana" w:eastAsia="Times New Roman" w:hAnsi="Verdana" w:cs="Times New Roman"/>
            <w:color w:val="336699"/>
            <w:sz w:val="18"/>
            <w:szCs w:val="18"/>
            <w:u w:val="single"/>
            <w:lang w:eastAsia="pl-PL"/>
          </w:rPr>
          <w:t>iod@szpital4.bytom.pl</w:t>
        </w:r>
      </w:hyperlink>
      <w:r w:rsidRPr="007C50D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l</w:t>
      </w: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ub na adres korespondencyjny wskazany powyżej.</w:t>
      </w:r>
    </w:p>
    <w:p w14:paraId="507797E1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Źródło danych</w:t>
      </w:r>
    </w:p>
    <w:p w14:paraId="170A744C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Co do zasady dane osobowe są przez Panią/Pana podawane bezpośrednio w momencie rejestracji (zgłoszenia) : osobiście, przez osoby trzecie dokonujące rejestracji, przez system e-pacjent  lub telefonicznie. W przypadku kontynuacji rozpoczętego leczenia w innym miejscu, dane mogą być otrzymywane również od innych podmiotów medycznych. W szczególnych uzasadnionych sytuacjach. uzasadnionych Pani/Pana stanem zdrowia dane osobowe mogą być uzyskiwane od osób bliskich.</w:t>
      </w:r>
    </w:p>
    <w:p w14:paraId="071C4E1F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Zakres przetwarzania danych osobowych</w:t>
      </w:r>
    </w:p>
    <w:p w14:paraId="63EDABD0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Na potrzeby udzielania świadczeń medycznych przetwarzane są Pani/Pana dane obejmujące: imię, nazwisko, płeć, PESEL lub datę urodzenia, numer telefonu, adres email. Powyższe dane są wykorzystywane  także w celu weryfikacji tożsamości przed udzieleniem świadczenia.</w:t>
      </w:r>
    </w:p>
    <w:p w14:paraId="2FE53F61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Numer telefonu i adres email są wykorzystywane do informowania o zbliżającej się wizycie lekarskiej lub badaniu diagnostycznym.</w:t>
      </w:r>
    </w:p>
    <w:p w14:paraId="08BD2689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Administrator danych jako podmiot leczniczy zobowiązany jest do prowadzenia i przechowywania dokumentacji medycznej, której treść i zakres określają obowiązujące przepisy prawa. Dane zawarte w dokumentacji obejmują między innymi opis przebiegu procesu leczenia i diagnostyki.</w:t>
      </w:r>
    </w:p>
    <w:p w14:paraId="5B7C1562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Cele oraz podstawa prawna przetwarzania  danych osobowych:</w:t>
      </w:r>
    </w:p>
    <w:p w14:paraId="424D329C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Przetwarzanie Pani/Pana danych osobowych jest niezbędne do celów udzielania świadczeń zdrowotnych ( diagnostyka, profilaktyka, terapia, badania okresowe) oraz zarządzania usługami opieki zdrowotnej, np. rozliczeń z płatnikami, prowadzenia i przechowywania dokumentacji medycznej, weryfikacji tożsamości przed wizytą. Udzielanie świadczeń zdrowotnych i prowadzenie dokumentacji medycznej.</w:t>
      </w:r>
    </w:p>
    <w:p w14:paraId="269B54A1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Weryfikacja uprawnień do uzyskania i rozliczanie zrealizowanych świadczeń opieki zdrowotnej.</w:t>
      </w:r>
    </w:p>
    <w:p w14:paraId="300A62AE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Komunikowanie się w sprawach związanych z koordynacją udzielania świadczeń, w tym między innymi dotyczących organizacji udzielania świadczeń, oceny samopoczucia pacjenta po udzieleniu świadczenia, badania satysfakcji pacjenta.</w:t>
      </w:r>
    </w:p>
    <w:p w14:paraId="19787DE9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Wykonywanie innych czynności pomocniczych przy udzielaniu świadczeń zdrowotnych, a także czynności związanych z utrzymaniem systemu teleinformatycznego.</w:t>
      </w:r>
    </w:p>
    <w:p w14:paraId="3E831F2C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Podstawa prawna: art. 9 ust. 2 lit. h RODO w zw. Przepisami regulującymi proces udzielania świadczeń zdrowotnych, w szczególności przepisami ustawy  o działalności leczniczej, ustawy o prawach pacjenta i Rzeczniku Praw Pacjenta, ustawy o świadczeniach opieki zdrowotnej finansowanych ze środków publicznych oraz ustawy o zawodach lekarza i lekarza dentysty.</w:t>
      </w:r>
    </w:p>
    <w:p w14:paraId="474FB86B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Pani/Pana dane osobowe mogą być także przetwarzane na potrzeby prowadzenia ksiąg rachunkowych i rozliczeń podatkowych oraz generowania faktur za wykonane usługi medyczne.</w:t>
      </w:r>
    </w:p>
    <w:p w14:paraId="5862CE1E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Podstawa prawna :art. 6 ust. 1 lit. c RODO w zw. z przepisami ustawy z dnia 29 września 1994 r. o rachunkowości oraz ustawy z dnia 11 marca 2004 r. o podatku od towarów i usług.</w:t>
      </w:r>
    </w:p>
    <w:p w14:paraId="618A284B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Dane mogą być również przetwarzane w celu obrony praw i dochodzenia roszczeń przez administratora danych w związku z prowadzoną przez niego działalnością.</w:t>
      </w:r>
    </w:p>
    <w:p w14:paraId="0C38A575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Podstawa prawna :  art. 9 ust. 2 lit. f RODO.</w:t>
      </w:r>
    </w:p>
    <w:p w14:paraId="743035AB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Okres przechowywania danych:</w:t>
      </w:r>
    </w:p>
    <w:p w14:paraId="7887DBDA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Pani/Pana dane będą przechowywane przez czas określony przepisami prawa, a w szczególności przez okres czasu wynikający  z art. 29 ustawy z dnia 6 listopada 2008 r. o prawach pacjenta i Rzeczniku Praw Pacjenta.</w:t>
      </w:r>
    </w:p>
    <w:p w14:paraId="0F0A286B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Dokumentacja medyczna jest przechowywana co do zasady przez okres co najmniej :</w:t>
      </w:r>
    </w:p>
    <w:p w14:paraId="13BD4BD8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20 lat od końca roku kalendarzowego, w którym dokonano ostatniego wpisu,</w:t>
      </w:r>
    </w:p>
    <w:p w14:paraId="60134F12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30 lat w przypadku zgonu pacjenta na skutek uszkodzenia ciała lub zatrucia, licząc od końca roku kalendarzowego, w którym nastąpił zgon,</w:t>
      </w:r>
    </w:p>
    <w:p w14:paraId="5FCD48D1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30 lat zawierająca dane niezbędne do monitorowania losów krwi i jej składników, licząc od końca roku kalendarzowego, w którym dokonano ostatniego wpisu,</w:t>
      </w:r>
    </w:p>
    <w:p w14:paraId="616F6D9D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lastRenderedPageBreak/>
        <w:t>10 lat zdjęcia rentgenowskie przechowywanych poza dokumentacją medyczną pacjenta, od końca roku kalendarzowego, w którym wykonano zdjęcie,</w:t>
      </w:r>
    </w:p>
    <w:p w14:paraId="0ACD0B43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5 lat skierowania na badania lub zlecenia lekarza, od końca roku kalendarzowego, w którym udzielono świadczenia zdrowotnego będącego przedmiotem skierowania lub zlecenia lekarza,</w:t>
      </w:r>
    </w:p>
    <w:p w14:paraId="7735BA0A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2 lata, licząc od końca roku kalendarzowego, w którym wystawiono skierowanie – w przypadku gdy świadczenie zdrowotne nie zostało udzielone z powodu niezgłoszenia się pacjenta w ustalonym terminie, chyba że pacjent odebrał skierowanie,</w:t>
      </w:r>
    </w:p>
    <w:p w14:paraId="632F1462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22 lata dokumentacja medyczna dotycząca dzieci do ukończenia 2 roku życia.</w:t>
      </w:r>
    </w:p>
    <w:p w14:paraId="202DCC18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Po upływie okresów wymienionych powyżej podmiot udzielający świadczeń zdrowotnych niszczy dokumentację medyczną w sposób uniemożliwiający identyfikację pacjenta, którego dotyczyła. Dokumentacja medyczna przeznaczona do zniszczenia może być wydana pacjentowi, jego przedstawicielowi ustawowemu lub osobie upoważnionej przez pacjenta.</w:t>
      </w:r>
    </w:p>
    <w:p w14:paraId="17FB7C0E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Dane służące do celów rozliczenia świadczeń zdrowotnych, a także dane służące do dochodzenia roszczeń, będą przetwarzane przez okres przedawnienia tych roszczeń zgodnie z przepisami kodeksu cywilnego.</w:t>
      </w:r>
    </w:p>
    <w:p w14:paraId="25D2D591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Dane przetwarzane na potrzeby księgowości i rozliczeń podatkowych są przetwarzane przez okres 5 lat od końca roku kalendarzowego, w którym powstał obowiązek podatkowy.</w:t>
      </w:r>
    </w:p>
    <w:p w14:paraId="2457E329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Odbiorcy danych osobowych:</w:t>
      </w:r>
    </w:p>
    <w:p w14:paraId="5AB25A4F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Pani/Pana dane mogą być udostępniane podmiotom uprawionym na podstawie przepisów prawa, w szczególności zgodnie z art. 26 ustawy z dnia 6 listopada 2008 r. o prawach pacjenta i Rzeczniku Praw Pacjenta:</w:t>
      </w:r>
    </w:p>
    <w:p w14:paraId="073F6E4E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Podmiotom udzielającym świadczeń zdrowotnych oraz organom władzy publicznej, w tym Rzecznikowi Praw Pacjenta, NFZ, organom samorządu zawodów medycznych oraz konsultantom krajowym i wojewódzkim, w zakresie niezbędnym do wykonywania przez te podmioty ich zadań, w szczególności nadzoru i kontroli.</w:t>
      </w:r>
    </w:p>
    <w:p w14:paraId="27776581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Podmiotom upoważnionym na podstawie przepisów prawa.</w:t>
      </w:r>
    </w:p>
    <w:p w14:paraId="2A7DBE10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Osobom upoważnionym do uzyskiwania informacji o stanie zdrowia i planowanych oraz udzielonych świadczeniach zdrowotnych oraz osobom upoważnionym do uzyskiwania dokumentacji medycznej.</w:t>
      </w:r>
    </w:p>
    <w:p w14:paraId="34F12821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Pani/Pana dane mogą być przekazywane podmiotom przetwarzającym dane osobowe na zlecenie administratora:</w:t>
      </w:r>
    </w:p>
    <w:p w14:paraId="229D5C4C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Podmiotom leczniczym współpracującym z w celu zapewnienia ciągłości leczenia oraz dostępności świadczeń zdrowotnych. Dostawcom usług technicznych i organizacyjnych, które umożliwiają udzielanie świadczeń zdrowotnych i prowadzenie dokumentacji medycznej, w szczególności dostawcom usług teleinformatycznych, dostawcom i serwisantom sprzętu medycznego, firmom kurierskim i pocztowym. Podmiotom prowadzącym rejestry usług medycznych, w zakresie niezbędnym do prowadzenia rejestrów; Szkołom wyższym lub instytutowi badawczemu do wykorzystania w celach naukowych, bez ujawniania nazwiska i innych danych umożliwiających identyfikację osoby, której dokumentacja dotyczy.</w:t>
      </w:r>
    </w:p>
    <w:p w14:paraId="09EA8F14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Przy czym takie podmioty przetwarzają dane na podstawie umowy z administratorem i wyłącznie zgodnie z poleceniami administratora.</w:t>
      </w:r>
    </w:p>
    <w:p w14:paraId="067F9FFA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Przekazywanie danych poza Europejski Obszar Gospodarczy:</w:t>
      </w:r>
    </w:p>
    <w:p w14:paraId="6928E5A7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Pani/Pana dane osobowe mogą być przekazywane do odbiorców znajdujących się w państwach poza Europejskim Obszarem Gospodarczym. W takim przypadku przekazanie danych odbywać się będzie w oparciu o stosowną umowę pomiędzy administratorem danych a odbiorcą, która będzie zawierać standardowe klauzule ochrony danych przyjęte przez Komisję Europejską.</w:t>
      </w:r>
    </w:p>
    <w:p w14:paraId="60FF1B79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Prawa osoby, której dane dotyczą:</w:t>
      </w:r>
    </w:p>
    <w:p w14:paraId="35CDC8B3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Przysługuje Pani/Panu prawo do:</w:t>
      </w:r>
    </w:p>
    <w:p w14:paraId="32994967" w14:textId="77777777" w:rsidR="007C50D0" w:rsidRPr="007C50D0" w:rsidRDefault="007C50D0" w:rsidP="007C50D0">
      <w:pPr>
        <w:shd w:val="clear" w:color="auto" w:fill="FFFFFF"/>
        <w:spacing w:after="0" w:line="193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Dostępu </w:t>
      </w: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do danych osobowych – uzyskania od administratora potwierdzenia, czy przetwarzane  są  dane osobowe, a jeżeli ma to miejsce, uzyskania dostępu do nich .</w:t>
      </w:r>
    </w:p>
    <w:p w14:paraId="3DA1CE1C" w14:textId="77777777" w:rsidR="007C50D0" w:rsidRPr="007C50D0" w:rsidRDefault="007C50D0" w:rsidP="007C50D0">
      <w:pPr>
        <w:shd w:val="clear" w:color="auto" w:fill="FFFFFF"/>
        <w:spacing w:after="0" w:line="193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Sprostowania </w:t>
      </w: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danych osobowych – żądania od administratora niezwłocznego sprostowania danych osobowych, które są nieprawidłowe, uzupełnienia niekompletnych danych osobowych.</w:t>
      </w:r>
    </w:p>
    <w:p w14:paraId="036CCBE9" w14:textId="77777777" w:rsidR="007C50D0" w:rsidRPr="007C50D0" w:rsidRDefault="007C50D0" w:rsidP="007C50D0">
      <w:pPr>
        <w:shd w:val="clear" w:color="auto" w:fill="FFFFFF"/>
        <w:spacing w:after="0" w:line="193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Usunięcia </w:t>
      </w: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danych osobowych – żądania od administratora niezwłocznego usunięcia danych osobowych, jeżeli m.in. dane osobowe nie są już niezbędne do celów, w których zostały zebrane. Prawo do usunięcia danych może zostać ograniczone ze względu na obowiązki administratora danych związane z prowadzeniem dokumentacji medycznej.</w:t>
      </w:r>
    </w:p>
    <w:p w14:paraId="7FD764E9" w14:textId="77777777" w:rsidR="007C50D0" w:rsidRPr="007C50D0" w:rsidRDefault="007C50D0" w:rsidP="007C50D0">
      <w:pPr>
        <w:shd w:val="clear" w:color="auto" w:fill="FFFFFF"/>
        <w:spacing w:after="0" w:line="193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Ograniczenia przetwarzania </w:t>
      </w: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danych osobowych w przypadkach m. in. kwestionowania prawidłowości danych osobowych. Prawo do ograniczenia przetwarzania danych może zostać ograniczone ze względu na obowiązki administratora danych związane z prowadzeniem dokumentacji medycznej.</w:t>
      </w:r>
    </w:p>
    <w:p w14:paraId="0547327D" w14:textId="77777777" w:rsidR="007C50D0" w:rsidRPr="007C50D0" w:rsidRDefault="007C50D0" w:rsidP="007C50D0">
      <w:pPr>
        <w:shd w:val="clear" w:color="auto" w:fill="FFFFFF"/>
        <w:spacing w:after="0" w:line="193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Przenoszenia danych osobowych</w:t>
      </w: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 xml:space="preserve"> – otrzymania od administratora danych osobowych,  w ustrukturyzowanym, powszechnie używanym formacie nadającym się do odczytu maszynowego, jeżeli dane są przetwarzane na podstawie zgody oraz przetwarzanie odbywa się w sposób zautomatyzowany. Może Pani/Pan przesłać te dane innemu administratorowi danych lub żądać, by </w:t>
      </w: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lastRenderedPageBreak/>
        <w:t>dane osobowe zostały przesłane przez administratora bezpośrednio innemu administratorowi. O ile jest to technicznie możliwe.</w:t>
      </w:r>
    </w:p>
    <w:p w14:paraId="176891FF" w14:textId="77777777" w:rsidR="007C50D0" w:rsidRPr="007C50D0" w:rsidRDefault="007C50D0" w:rsidP="007C50D0">
      <w:pPr>
        <w:shd w:val="clear" w:color="auto" w:fill="FFFFFF"/>
        <w:spacing w:after="0" w:line="193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Wniesienia sprzeciwu </w:t>
      </w: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wobec przetwarzania danych osobowych w przypadkach określonych w art. 21 RODO.</w:t>
      </w:r>
    </w:p>
    <w:p w14:paraId="21B59A09" w14:textId="77777777" w:rsidR="007C50D0" w:rsidRPr="007C50D0" w:rsidRDefault="007C50D0" w:rsidP="007C50D0">
      <w:pPr>
        <w:shd w:val="clear" w:color="auto" w:fill="FFFFFF"/>
        <w:spacing w:after="0" w:line="193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Przysługuje Pani/Panu również prawo wniesienia skargi do organu nadzorczego zajmującego się ochroną danych osobowych – Prezesa Urzędu Ochrony Danych Osobowych.</w:t>
      </w:r>
    </w:p>
    <w:p w14:paraId="4EE3202A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Informacja o dobrowolności podania danych osobowych:</w:t>
      </w:r>
    </w:p>
    <w:p w14:paraId="7A55BD60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Podanie danych osobowych jest warunkiem niezbędnym do udzielenia świadczeń zdrowotnych ze względu na wymogi prawne nałożone na administratora danych, w tym m.in. konieczność prowadzenia dokumentacji medycznej. Odmowa podania danych może być podstawą do odmowy udzielenia świadczenia zdrowotnego. Podanie danych jest również niezbędne do wystawienia rachunku lub faktury.</w:t>
      </w:r>
    </w:p>
    <w:p w14:paraId="464F0F13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Informacje o zautomatyzowanym podejmowaniu decyzji:</w:t>
      </w:r>
    </w:p>
    <w:p w14:paraId="620227D6" w14:textId="77777777" w:rsidR="007C50D0" w:rsidRPr="007C50D0" w:rsidRDefault="007C50D0" w:rsidP="007C50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7C50D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Pani/Pana dane osobowe nie będą wykorzystywane do zautomatyzowanego podejmowania decyzji w tym profilowania.</w:t>
      </w:r>
    </w:p>
    <w:p w14:paraId="4B55462B" w14:textId="77777777" w:rsidR="001070BA" w:rsidRDefault="001070BA"/>
    <w:sectPr w:rsidR="0010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D0"/>
    <w:rsid w:val="001070BA"/>
    <w:rsid w:val="007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268A"/>
  <w15:chartTrackingRefBased/>
  <w15:docId w15:val="{69F4C785-73BD-42CB-B55F-0436FBC0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zpital4.bytom.pl" TargetMode="External"/><Relationship Id="rId4" Type="http://schemas.openxmlformats.org/officeDocument/2006/relationships/hyperlink" Target="mailto:szpital@szpital4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1498</Words>
  <Characters>8990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Wider</dc:creator>
  <cp:keywords/>
  <dc:description/>
  <cp:lastModifiedBy>Jolanta Wider</cp:lastModifiedBy>
  <cp:revision>1</cp:revision>
  <dcterms:created xsi:type="dcterms:W3CDTF">2022-03-28T03:13:00Z</dcterms:created>
  <dcterms:modified xsi:type="dcterms:W3CDTF">2022-03-28T03:15:00Z</dcterms:modified>
</cp:coreProperties>
</file>